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0D45B" w14:textId="77777777" w:rsidR="00BE1B97" w:rsidRPr="009900F7" w:rsidRDefault="00BE1B97" w:rsidP="00BE1B97">
      <w:pPr>
        <w:pStyle w:val="Body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eastAsia="Times New Roman" w:hAnsiTheme="minorHAnsi" w:cs="Arial"/>
          <w:sz w:val="22"/>
          <w:szCs w:val="22"/>
        </w:rPr>
      </w:pPr>
      <w:r w:rsidRPr="009900F7">
        <w:rPr>
          <w:rFonts w:asciiTheme="minorHAnsi" w:eastAsia="Times New Roman" w:hAnsiTheme="minorHAnsi" w:cs="Arial"/>
          <w:noProof/>
          <w:sz w:val="22"/>
          <w:szCs w:val="22"/>
        </w:rPr>
        <w:drawing>
          <wp:inline distT="0" distB="0" distL="0" distR="0" wp14:anchorId="29C599AF" wp14:editId="1CA59D2D">
            <wp:extent cx="2949712" cy="984024"/>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x100_TheBran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59470" cy="987279"/>
                    </a:xfrm>
                    <a:prstGeom prst="rect">
                      <a:avLst/>
                    </a:prstGeom>
                  </pic:spPr>
                </pic:pic>
              </a:graphicData>
            </a:graphic>
          </wp:inline>
        </w:drawing>
      </w:r>
    </w:p>
    <w:p w14:paraId="540F4E3F" w14:textId="77777777" w:rsidR="00BE1B97" w:rsidRPr="009900F7" w:rsidRDefault="00BE1B97" w:rsidP="00BE1B97">
      <w:pPr>
        <w:pStyle w:val="Body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Arial"/>
          <w:sz w:val="22"/>
          <w:szCs w:val="22"/>
        </w:rPr>
      </w:pPr>
    </w:p>
    <w:p w14:paraId="6A39A0A6" w14:textId="77777777" w:rsidR="00BE1B97" w:rsidRPr="009900F7" w:rsidRDefault="00BE1B97" w:rsidP="00BE1B97">
      <w:pPr>
        <w:spacing w:after="0" w:line="240" w:lineRule="auto"/>
        <w:rPr>
          <w:rFonts w:cs="Arial"/>
          <w:b/>
        </w:rPr>
      </w:pPr>
      <w:r w:rsidRPr="009900F7">
        <w:rPr>
          <w:rFonts w:cs="Arial"/>
          <w:b/>
        </w:rPr>
        <w:t>FOR IMMEDIATE RELEASE</w:t>
      </w:r>
    </w:p>
    <w:p w14:paraId="3FD4F15F" w14:textId="77777777" w:rsidR="00BE1B97" w:rsidRDefault="00BE1B97" w:rsidP="00BE1B97">
      <w:pPr>
        <w:spacing w:after="0" w:line="240" w:lineRule="auto"/>
        <w:rPr>
          <w:rFonts w:cs="Arial"/>
        </w:rPr>
      </w:pPr>
      <w:r w:rsidRPr="009900F7">
        <w:rPr>
          <w:rFonts w:cs="Arial"/>
        </w:rPr>
        <w:t xml:space="preserve">Media Contacts: </w:t>
      </w:r>
    </w:p>
    <w:p w14:paraId="673CA705" w14:textId="77777777" w:rsidR="00BE1B97" w:rsidRDefault="00BE1B97" w:rsidP="00BE1B97">
      <w:pPr>
        <w:spacing w:after="0" w:line="240" w:lineRule="auto"/>
        <w:rPr>
          <w:rFonts w:cs="Arial"/>
        </w:rPr>
      </w:pPr>
      <w:r>
        <w:rPr>
          <w:rFonts w:cs="Arial"/>
        </w:rPr>
        <w:t>Penny Fletcher</w:t>
      </w:r>
    </w:p>
    <w:p w14:paraId="1CE05F08" w14:textId="77777777" w:rsidR="00BE1B97" w:rsidRDefault="00BE1B97" w:rsidP="00BE1B97">
      <w:pPr>
        <w:spacing w:after="0" w:line="240" w:lineRule="auto"/>
        <w:rPr>
          <w:rFonts w:cs="Arial"/>
        </w:rPr>
      </w:pPr>
      <w:r>
        <w:rPr>
          <w:rFonts w:cs="Arial"/>
        </w:rPr>
        <w:t>Executive Director, The Branch Museum of Architecture and Design</w:t>
      </w:r>
    </w:p>
    <w:p w14:paraId="66AA852E" w14:textId="77777777" w:rsidR="00BE1B97" w:rsidRDefault="00BE1B97" w:rsidP="00BE1B97">
      <w:pPr>
        <w:spacing w:after="0" w:line="240" w:lineRule="auto"/>
        <w:rPr>
          <w:rFonts w:cs="Arial"/>
        </w:rPr>
      </w:pPr>
      <w:r>
        <w:rPr>
          <w:rFonts w:cs="Arial"/>
        </w:rPr>
        <w:t>2501 Monument Avenue, Richmond, VA 23220</w:t>
      </w:r>
    </w:p>
    <w:p w14:paraId="36C4164B" w14:textId="77777777" w:rsidR="00BE1B97" w:rsidRDefault="00BE1B97" w:rsidP="00BE1B97">
      <w:pPr>
        <w:spacing w:after="0" w:line="240" w:lineRule="auto"/>
        <w:rPr>
          <w:rFonts w:cs="Arial"/>
        </w:rPr>
      </w:pPr>
      <w:r>
        <w:rPr>
          <w:rFonts w:cs="Arial"/>
        </w:rPr>
        <w:t>(804) 655-6101</w:t>
      </w:r>
    </w:p>
    <w:p w14:paraId="1B981A42" w14:textId="77777777" w:rsidR="00BE1B97" w:rsidRDefault="00BE1B97" w:rsidP="00BE1B97">
      <w:pPr>
        <w:spacing w:after="0" w:line="240" w:lineRule="auto"/>
        <w:rPr>
          <w:rFonts w:cs="Arial"/>
        </w:rPr>
      </w:pPr>
      <w:hyperlink r:id="rId5" w:history="1">
        <w:r w:rsidRPr="00387CA2">
          <w:rPr>
            <w:rStyle w:val="Hyperlink"/>
            <w:rFonts w:cs="Arial"/>
          </w:rPr>
          <w:t>pfletcher@branchmuseum.org</w:t>
        </w:r>
      </w:hyperlink>
    </w:p>
    <w:p w14:paraId="353415BE" w14:textId="77777777" w:rsidR="00BE1B97" w:rsidRPr="009900F7" w:rsidRDefault="00BE1B97" w:rsidP="00BE1B97">
      <w:pPr>
        <w:spacing w:after="0" w:line="240" w:lineRule="auto"/>
        <w:rPr>
          <w:rFonts w:cs="Arial"/>
          <w:color w:val="222222"/>
          <w:shd w:val="clear" w:color="auto" w:fill="FFFFFF"/>
        </w:rPr>
      </w:pPr>
    </w:p>
    <w:p w14:paraId="2A32E39B" w14:textId="77777777" w:rsidR="00BE1B97" w:rsidRPr="009900F7" w:rsidRDefault="00BE1B97" w:rsidP="00BE1B97">
      <w:pPr>
        <w:spacing w:after="0" w:line="240" w:lineRule="auto"/>
        <w:rPr>
          <w:rFonts w:cs="Arial"/>
        </w:rPr>
      </w:pPr>
      <w:r w:rsidRPr="009900F7">
        <w:rPr>
          <w:rFonts w:cs="Arial"/>
        </w:rPr>
        <w:t xml:space="preserve">Public Information </w:t>
      </w:r>
    </w:p>
    <w:p w14:paraId="7D527304" w14:textId="77777777" w:rsidR="00BE1B97" w:rsidRPr="009900F7" w:rsidRDefault="00BE1B97" w:rsidP="00BE1B97">
      <w:pPr>
        <w:spacing w:after="0" w:line="240" w:lineRule="auto"/>
        <w:rPr>
          <w:rFonts w:cs="Arial"/>
        </w:rPr>
      </w:pPr>
      <w:r w:rsidRPr="00DA6159">
        <w:rPr>
          <w:rFonts w:cs="Arial"/>
        </w:rPr>
        <w:t>(804) 655-6055</w:t>
      </w:r>
    </w:p>
    <w:p w14:paraId="5F136C1E" w14:textId="77777777" w:rsidR="00BE1B97" w:rsidRPr="009900F7" w:rsidRDefault="00BE1B97" w:rsidP="00BE1B97">
      <w:pPr>
        <w:spacing w:after="0" w:line="240" w:lineRule="auto"/>
        <w:rPr>
          <w:rFonts w:cs="Arial"/>
        </w:rPr>
      </w:pPr>
      <w:r>
        <w:rPr>
          <w:rFonts w:cs="Arial"/>
        </w:rPr>
        <w:t>b</w:t>
      </w:r>
      <w:r w:rsidRPr="009900F7">
        <w:rPr>
          <w:rFonts w:cs="Arial"/>
        </w:rPr>
        <w:t>ranchmuseum.org</w:t>
      </w:r>
    </w:p>
    <w:p w14:paraId="0727AAEC" w14:textId="77777777" w:rsidR="00BE1B97" w:rsidRPr="009900F7" w:rsidRDefault="00BE1B97" w:rsidP="00BE1B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rPr>
      </w:pPr>
    </w:p>
    <w:p w14:paraId="17D4C20E" w14:textId="0588AAD1" w:rsidR="00BE1B97" w:rsidRPr="00D104F2" w:rsidRDefault="00BE1B97" w:rsidP="00BE1B97">
      <w:pPr>
        <w:jc w:val="center"/>
        <w:rPr>
          <w:rFonts w:cs="Arial"/>
          <w:b/>
          <w:i/>
        </w:rPr>
      </w:pPr>
      <w:r>
        <w:rPr>
          <w:rFonts w:cs="Arial"/>
          <w:b/>
          <w:i/>
        </w:rPr>
        <w:t>VA Made: Meditation Across Media</w:t>
      </w:r>
    </w:p>
    <w:p w14:paraId="27CF9809" w14:textId="58D11FE4" w:rsidR="006452BB" w:rsidRPr="007A6076" w:rsidRDefault="00BE1B97" w:rsidP="006452BB">
      <w:pPr>
        <w:pStyle w:val="NormalWeb"/>
        <w:shd w:val="clear" w:color="auto" w:fill="FFFFFF"/>
        <w:spacing w:before="0" w:beforeAutospacing="0" w:after="150" w:afterAutospacing="0"/>
        <w:rPr>
          <w:rFonts w:asciiTheme="minorHAnsi" w:hAnsiTheme="minorHAnsi" w:cs="Arial"/>
          <w:color w:val="000000" w:themeColor="text1"/>
          <w:sz w:val="22"/>
          <w:szCs w:val="22"/>
          <w:shd w:val="clear" w:color="auto" w:fill="FFFFFF"/>
        </w:rPr>
      </w:pPr>
      <w:r w:rsidRPr="00EA54B7">
        <w:rPr>
          <w:rFonts w:cs="Arial"/>
          <w:b/>
        </w:rPr>
        <w:t>RICHMOND, VA</w:t>
      </w:r>
      <w:r>
        <w:rPr>
          <w:rFonts w:cs="Arial"/>
          <w:b/>
        </w:rPr>
        <w:t xml:space="preserve"> </w:t>
      </w:r>
      <w:r w:rsidR="002B37AE">
        <w:rPr>
          <w:rFonts w:cs="Arial"/>
          <w:b/>
        </w:rPr>
        <w:t>July 3,</w:t>
      </w:r>
      <w:r w:rsidRPr="00EA54B7">
        <w:rPr>
          <w:rFonts w:cs="Arial"/>
          <w:b/>
        </w:rPr>
        <w:t xml:space="preserve"> 2020 </w:t>
      </w:r>
      <w:r w:rsidRPr="00EA54B7">
        <w:rPr>
          <w:rFonts w:cs="Arial"/>
        </w:rPr>
        <w:t>—</w:t>
      </w:r>
      <w:r w:rsidRPr="00EA54B7">
        <w:rPr>
          <w:rFonts w:cs="Arial"/>
          <w:color w:val="222222"/>
          <w:shd w:val="clear" w:color="auto" w:fill="FFFFFF"/>
        </w:rPr>
        <w:t xml:space="preserve"> </w:t>
      </w:r>
      <w:bookmarkStart w:id="0" w:name="_GoBack"/>
      <w:r w:rsidR="006452BB" w:rsidRPr="007A6076">
        <w:rPr>
          <w:rFonts w:asciiTheme="minorHAnsi" w:hAnsiTheme="minorHAnsi" w:cs="Arial"/>
          <w:color w:val="000000" w:themeColor="text1"/>
          <w:sz w:val="22"/>
          <w:szCs w:val="22"/>
        </w:rPr>
        <w:t xml:space="preserve">The Branch Museum of Architecture and Design is pleased to announce </w:t>
      </w:r>
      <w:r w:rsidR="006452BB" w:rsidRPr="007A6076">
        <w:rPr>
          <w:rStyle w:val="Emphasis"/>
          <w:rFonts w:asciiTheme="minorHAnsi" w:hAnsiTheme="minorHAnsi" w:cs="Arial"/>
          <w:b/>
          <w:bCs/>
          <w:color w:val="000000" w:themeColor="text1"/>
          <w:sz w:val="22"/>
          <w:szCs w:val="22"/>
          <w:shd w:val="clear" w:color="auto" w:fill="FFFFFF"/>
        </w:rPr>
        <w:t xml:space="preserve">VA Made: Meditation Across Media, </w:t>
      </w:r>
      <w:r w:rsidR="006452BB" w:rsidRPr="007A6076">
        <w:rPr>
          <w:rStyle w:val="Emphasis"/>
          <w:rFonts w:asciiTheme="minorHAnsi" w:hAnsiTheme="minorHAnsi" w:cs="Arial"/>
          <w:i w:val="0"/>
          <w:iCs w:val="0"/>
          <w:color w:val="000000" w:themeColor="text1"/>
          <w:sz w:val="22"/>
          <w:szCs w:val="22"/>
          <w:shd w:val="clear" w:color="auto" w:fill="FFFFFF"/>
        </w:rPr>
        <w:t>on view from July 1</w:t>
      </w:r>
      <w:r w:rsidR="007A6076" w:rsidRPr="007A6076">
        <w:rPr>
          <w:rStyle w:val="Emphasis"/>
          <w:rFonts w:asciiTheme="minorHAnsi" w:hAnsiTheme="minorHAnsi" w:cs="Arial"/>
          <w:i w:val="0"/>
          <w:iCs w:val="0"/>
          <w:color w:val="000000" w:themeColor="text1"/>
          <w:sz w:val="22"/>
          <w:szCs w:val="22"/>
          <w:shd w:val="clear" w:color="auto" w:fill="FFFFFF"/>
        </w:rPr>
        <w:t>7</w:t>
      </w:r>
      <w:r w:rsidR="006452BB" w:rsidRPr="007A6076">
        <w:rPr>
          <w:rStyle w:val="Emphasis"/>
          <w:rFonts w:asciiTheme="minorHAnsi" w:hAnsiTheme="minorHAnsi" w:cs="Arial"/>
          <w:i w:val="0"/>
          <w:iCs w:val="0"/>
          <w:color w:val="000000" w:themeColor="text1"/>
          <w:sz w:val="22"/>
          <w:szCs w:val="22"/>
          <w:shd w:val="clear" w:color="auto" w:fill="FFFFFF"/>
          <w:vertAlign w:val="superscript"/>
        </w:rPr>
        <w:t>th</w:t>
      </w:r>
      <w:r w:rsidR="006452BB" w:rsidRPr="007A6076">
        <w:rPr>
          <w:rStyle w:val="Emphasis"/>
          <w:rFonts w:asciiTheme="minorHAnsi" w:hAnsiTheme="minorHAnsi" w:cs="Arial"/>
          <w:i w:val="0"/>
          <w:iCs w:val="0"/>
          <w:color w:val="000000" w:themeColor="text1"/>
          <w:sz w:val="22"/>
          <w:szCs w:val="22"/>
          <w:shd w:val="clear" w:color="auto" w:fill="FFFFFF"/>
        </w:rPr>
        <w:t xml:space="preserve"> – September 13</w:t>
      </w:r>
      <w:r w:rsidR="006452BB" w:rsidRPr="007A6076">
        <w:rPr>
          <w:rStyle w:val="Emphasis"/>
          <w:rFonts w:asciiTheme="minorHAnsi" w:hAnsiTheme="minorHAnsi" w:cs="Arial"/>
          <w:i w:val="0"/>
          <w:iCs w:val="0"/>
          <w:color w:val="000000" w:themeColor="text1"/>
          <w:sz w:val="22"/>
          <w:szCs w:val="22"/>
          <w:shd w:val="clear" w:color="auto" w:fill="FFFFFF"/>
          <w:vertAlign w:val="superscript"/>
        </w:rPr>
        <w:t>th</w:t>
      </w:r>
      <w:r w:rsidR="006452BB" w:rsidRPr="007A6076">
        <w:rPr>
          <w:rStyle w:val="Emphasis"/>
          <w:rFonts w:asciiTheme="minorHAnsi" w:hAnsiTheme="minorHAnsi" w:cs="Arial"/>
          <w:i w:val="0"/>
          <w:iCs w:val="0"/>
          <w:color w:val="000000" w:themeColor="text1"/>
          <w:sz w:val="22"/>
          <w:szCs w:val="22"/>
          <w:shd w:val="clear" w:color="auto" w:fill="FFFFFF"/>
        </w:rPr>
        <w:t>, 2020.</w:t>
      </w:r>
      <w:r w:rsidR="006452BB" w:rsidRPr="007A6076">
        <w:rPr>
          <w:rFonts w:asciiTheme="minorHAnsi" w:hAnsiTheme="minorHAnsi" w:cs="Arial"/>
          <w:color w:val="000000" w:themeColor="text1"/>
          <w:sz w:val="22"/>
          <w:szCs w:val="22"/>
          <w:shd w:val="clear" w:color="auto" w:fill="FFFFFF"/>
        </w:rPr>
        <w:t> The exhibition brings together various artists and various forms of art. At one time, artists were learned in diverse materials and techniques. Today, artists are encouraged to narrow their focus and specialize in a specific art form. </w:t>
      </w:r>
      <w:r w:rsidR="006452BB" w:rsidRPr="007A6076">
        <w:rPr>
          <w:rStyle w:val="Strong"/>
          <w:rFonts w:asciiTheme="minorHAnsi" w:eastAsia="Times" w:hAnsiTheme="minorHAnsi" w:cs="Arial"/>
          <w:color w:val="000000" w:themeColor="text1"/>
          <w:sz w:val="22"/>
          <w:szCs w:val="22"/>
          <w:shd w:val="clear" w:color="auto" w:fill="FFFFFF"/>
        </w:rPr>
        <w:t>VA Made </w:t>
      </w:r>
      <w:r w:rsidR="006452BB" w:rsidRPr="007A6076">
        <w:rPr>
          <w:rFonts w:asciiTheme="minorHAnsi" w:hAnsiTheme="minorHAnsi" w:cs="Arial"/>
          <w:color w:val="000000" w:themeColor="text1"/>
          <w:sz w:val="22"/>
          <w:szCs w:val="22"/>
          <w:shd w:val="clear" w:color="auto" w:fill="FFFFFF"/>
        </w:rPr>
        <w:t xml:space="preserve">is an exhibition intended to consider the broader view of formats available to the artist.  Art forms from large to small, from functional and representational will be exhibited in tandem with one another to explore the relationships between media and subject matter.  </w:t>
      </w:r>
    </w:p>
    <w:p w14:paraId="6208583A" w14:textId="69C1427F" w:rsidR="006452BB" w:rsidRPr="007A6076" w:rsidRDefault="006452BB" w:rsidP="006452BB">
      <w:pPr>
        <w:pStyle w:val="NormalWeb"/>
        <w:shd w:val="clear" w:color="auto" w:fill="FFFFFF"/>
        <w:spacing w:before="0" w:beforeAutospacing="0" w:after="150" w:afterAutospacing="0"/>
        <w:rPr>
          <w:rFonts w:asciiTheme="minorHAnsi" w:hAnsiTheme="minorHAnsi" w:cs="Arial"/>
          <w:color w:val="000000" w:themeColor="text1"/>
          <w:sz w:val="22"/>
          <w:szCs w:val="22"/>
          <w:shd w:val="clear" w:color="auto" w:fill="FFFFFF"/>
        </w:rPr>
      </w:pPr>
      <w:r w:rsidRPr="007A6076">
        <w:rPr>
          <w:rFonts w:asciiTheme="minorHAnsi" w:hAnsiTheme="minorHAnsi" w:cs="Arial"/>
          <w:color w:val="000000" w:themeColor="text1"/>
          <w:sz w:val="22"/>
          <w:szCs w:val="22"/>
          <w:shd w:val="clear" w:color="auto" w:fill="FFFFFF"/>
        </w:rPr>
        <w:t>To this end </w:t>
      </w:r>
      <w:r w:rsidRPr="007A6076">
        <w:rPr>
          <w:rStyle w:val="Emphasis"/>
          <w:rFonts w:asciiTheme="minorHAnsi" w:hAnsiTheme="minorHAnsi" w:cs="Arial"/>
          <w:b/>
          <w:bCs/>
          <w:color w:val="000000" w:themeColor="text1"/>
          <w:sz w:val="22"/>
          <w:szCs w:val="22"/>
          <w:shd w:val="clear" w:color="auto" w:fill="FFFFFF"/>
        </w:rPr>
        <w:t>VA Made</w:t>
      </w:r>
      <w:r w:rsidRPr="007A6076">
        <w:rPr>
          <w:rFonts w:asciiTheme="minorHAnsi" w:hAnsiTheme="minorHAnsi" w:cs="Arial"/>
          <w:color w:val="000000" w:themeColor="text1"/>
          <w:sz w:val="22"/>
          <w:szCs w:val="22"/>
          <w:shd w:val="clear" w:color="auto" w:fill="FFFFFF"/>
        </w:rPr>
        <w:t> is organized around various and diverse things; it features art forms in media that are generally not exhibited together, including pictures, sculptures, jewelry, furniture, and other “functional” objects.  In doing so </w:t>
      </w:r>
      <w:r w:rsidRPr="007A6076">
        <w:rPr>
          <w:rStyle w:val="Emphasis"/>
          <w:rFonts w:asciiTheme="minorHAnsi" w:hAnsiTheme="minorHAnsi" w:cs="Arial"/>
          <w:b/>
          <w:bCs/>
          <w:color w:val="000000" w:themeColor="text1"/>
          <w:sz w:val="22"/>
          <w:szCs w:val="22"/>
          <w:shd w:val="clear" w:color="auto" w:fill="FFFFFF"/>
        </w:rPr>
        <w:t>VA Made</w:t>
      </w:r>
      <w:r w:rsidRPr="007A6076">
        <w:rPr>
          <w:rFonts w:asciiTheme="minorHAnsi" w:hAnsiTheme="minorHAnsi" w:cs="Arial"/>
          <w:color w:val="000000" w:themeColor="text1"/>
          <w:sz w:val="22"/>
          <w:szCs w:val="22"/>
          <w:shd w:val="clear" w:color="auto" w:fill="FFFFFF"/>
        </w:rPr>
        <w:t> seeks to call attention to seemingly disparate works of various sizes and made of differing materials–wood, glass, fiber, ceramic, metal, paint–and constructed using a variety of techniques.  And while such a presentation of subject matter/material does have the effect of undermining the idea that fine art is somehow superior to craft, the main reason for such a presentation is to encourage broader thinking, especially across media.  In this sense, </w:t>
      </w:r>
      <w:r w:rsidRPr="007A6076">
        <w:rPr>
          <w:rStyle w:val="Emphasis"/>
          <w:rFonts w:asciiTheme="minorHAnsi" w:hAnsiTheme="minorHAnsi" w:cs="Arial"/>
          <w:b/>
          <w:bCs/>
          <w:color w:val="000000" w:themeColor="text1"/>
          <w:sz w:val="22"/>
          <w:szCs w:val="22"/>
          <w:shd w:val="clear" w:color="auto" w:fill="FFFFFF"/>
        </w:rPr>
        <w:t>VA Made</w:t>
      </w:r>
      <w:r w:rsidRPr="007A6076">
        <w:rPr>
          <w:rFonts w:asciiTheme="minorHAnsi" w:hAnsiTheme="minorHAnsi" w:cs="Arial"/>
          <w:color w:val="000000" w:themeColor="text1"/>
          <w:sz w:val="22"/>
          <w:szCs w:val="22"/>
          <w:shd w:val="clear" w:color="auto" w:fill="FFFFFF"/>
        </w:rPr>
        <w:t> is an explicit attempt to explore the relationship between media, to wonder about the effect of media on subject matter and subject matter on media, how one informs the other.</w:t>
      </w:r>
    </w:p>
    <w:p w14:paraId="19509BF4" w14:textId="77662B72" w:rsidR="007A6076" w:rsidRPr="007A6076" w:rsidRDefault="007A6076" w:rsidP="006452BB">
      <w:pPr>
        <w:pStyle w:val="NormalWeb"/>
        <w:shd w:val="clear" w:color="auto" w:fill="FFFFFF"/>
        <w:spacing w:before="0" w:beforeAutospacing="0" w:after="150" w:afterAutospacing="0"/>
        <w:rPr>
          <w:rFonts w:asciiTheme="minorHAnsi" w:hAnsiTheme="minorHAnsi" w:cs="Arial"/>
          <w:color w:val="000000" w:themeColor="text1"/>
          <w:sz w:val="22"/>
          <w:szCs w:val="22"/>
          <w:shd w:val="clear" w:color="auto" w:fill="FFFFFF"/>
        </w:rPr>
      </w:pPr>
      <w:r w:rsidRPr="007A6076">
        <w:rPr>
          <w:rFonts w:asciiTheme="minorHAnsi" w:hAnsiTheme="minorHAnsi" w:cs="Arial"/>
          <w:color w:val="000000" w:themeColor="text1"/>
          <w:sz w:val="22"/>
          <w:szCs w:val="22"/>
          <w:shd w:val="clear" w:color="auto" w:fill="FFFFFF"/>
        </w:rPr>
        <w:t>Timed ticketing is now available through www.eventbrite.com</w:t>
      </w:r>
    </w:p>
    <w:p w14:paraId="0C04D2D6" w14:textId="3B6D97DB" w:rsidR="00BE1B97" w:rsidRPr="007A6076" w:rsidRDefault="00BE1B97" w:rsidP="006452BB">
      <w:pPr>
        <w:pStyle w:val="NormalWeb"/>
        <w:shd w:val="clear" w:color="auto" w:fill="FFFFFF"/>
        <w:spacing w:before="0" w:beforeAutospacing="0" w:after="150" w:afterAutospacing="0"/>
        <w:rPr>
          <w:rFonts w:asciiTheme="minorHAnsi" w:hAnsiTheme="minorHAnsi" w:cstheme="minorHAnsi"/>
          <w:bCs/>
          <w:iCs/>
          <w:sz w:val="22"/>
          <w:szCs w:val="22"/>
        </w:rPr>
      </w:pPr>
      <w:r w:rsidRPr="007A6076">
        <w:rPr>
          <w:rFonts w:asciiTheme="minorHAnsi" w:hAnsiTheme="minorHAnsi" w:cstheme="minorHAnsi"/>
          <w:b/>
          <w:bCs/>
          <w:iCs/>
          <w:sz w:val="22"/>
          <w:szCs w:val="22"/>
        </w:rPr>
        <w:t>The Branch Museum of Architecture and Design</w:t>
      </w:r>
      <w:r w:rsidRPr="007A6076">
        <w:rPr>
          <w:rFonts w:asciiTheme="minorHAnsi" w:hAnsiTheme="minorHAnsi" w:cstheme="minorHAnsi"/>
          <w:bCs/>
          <w:iCs/>
          <w:sz w:val="22"/>
          <w:szCs w:val="22"/>
        </w:rPr>
        <w:t xml:space="preserve"> is located at 2501 Monument Avenue in Richmond, Virginia's historic Fan District. The Branch Museum inspires current generations to appreciate, support and create exemplary architecture and design. The Branch is dedicated to the advocacy and stewardship of our rich regional heritage and invites the public to envision a world enriched by architecture and design. </w:t>
      </w:r>
      <w:r w:rsidR="00680C07" w:rsidRPr="007A6076">
        <w:rPr>
          <w:rFonts w:asciiTheme="minorHAnsi" w:hAnsiTheme="minorHAnsi" w:cstheme="minorHAnsi"/>
          <w:bCs/>
          <w:iCs/>
          <w:sz w:val="22"/>
          <w:szCs w:val="22"/>
        </w:rPr>
        <w:t xml:space="preserve">We ask all visitors to wear masks and practice social distancing. </w:t>
      </w:r>
      <w:r w:rsidR="007A6076" w:rsidRPr="007A6076">
        <w:rPr>
          <w:rFonts w:asciiTheme="minorHAnsi" w:hAnsiTheme="minorHAnsi" w:cs="Arial"/>
          <w:color w:val="000000" w:themeColor="text1"/>
          <w:sz w:val="22"/>
          <w:szCs w:val="22"/>
          <w:shd w:val="clear" w:color="auto" w:fill="FFFFFF"/>
        </w:rPr>
        <w:t xml:space="preserve">Timed ticketing is now available through </w:t>
      </w:r>
      <w:hyperlink r:id="rId6" w:history="1">
        <w:r w:rsidR="007A6076" w:rsidRPr="007A6076">
          <w:rPr>
            <w:rStyle w:val="Hyperlink"/>
            <w:rFonts w:asciiTheme="minorHAnsi" w:hAnsiTheme="minorHAnsi" w:cs="Arial"/>
            <w:sz w:val="22"/>
            <w:szCs w:val="22"/>
            <w:shd w:val="clear" w:color="auto" w:fill="FFFFFF"/>
          </w:rPr>
          <w:t>www.eventbrite.com</w:t>
        </w:r>
      </w:hyperlink>
      <w:r w:rsidR="007A6076" w:rsidRPr="007A6076">
        <w:rPr>
          <w:rFonts w:asciiTheme="minorHAnsi" w:hAnsiTheme="minorHAnsi" w:cstheme="minorHAnsi"/>
          <w:bCs/>
          <w:iCs/>
          <w:sz w:val="22"/>
          <w:szCs w:val="22"/>
        </w:rPr>
        <w:t xml:space="preserve">. </w:t>
      </w:r>
      <w:r w:rsidRPr="007A6076">
        <w:rPr>
          <w:rFonts w:asciiTheme="minorHAnsi" w:hAnsiTheme="minorHAnsi" w:cstheme="minorHAnsi"/>
          <w:bCs/>
          <w:iCs/>
          <w:sz w:val="22"/>
          <w:szCs w:val="22"/>
        </w:rPr>
        <w:t xml:space="preserve">The Branch is open to the public </w:t>
      </w:r>
      <w:r w:rsidR="00A3779E" w:rsidRPr="007A6076">
        <w:rPr>
          <w:rFonts w:asciiTheme="minorHAnsi" w:hAnsiTheme="minorHAnsi" w:cstheme="minorHAnsi"/>
          <w:bCs/>
          <w:iCs/>
          <w:sz w:val="22"/>
          <w:szCs w:val="22"/>
        </w:rPr>
        <w:t>Wednesday</w:t>
      </w:r>
      <w:r w:rsidRPr="007A6076">
        <w:rPr>
          <w:rFonts w:asciiTheme="minorHAnsi" w:hAnsiTheme="minorHAnsi" w:cstheme="minorHAnsi"/>
          <w:bCs/>
          <w:iCs/>
          <w:sz w:val="22"/>
          <w:szCs w:val="22"/>
        </w:rPr>
        <w:t xml:space="preserve">-Friday 10 a.m.-5 p.m.; Saturday 10 a.m.-4 p.m. and Sunday 1-5 p.m. Learn more at </w:t>
      </w:r>
      <w:hyperlink r:id="rId7" w:history="1">
        <w:r w:rsidRPr="007A6076">
          <w:rPr>
            <w:rFonts w:asciiTheme="minorHAnsi" w:hAnsiTheme="minorHAnsi" w:cstheme="minorHAnsi"/>
            <w:bCs/>
            <w:iCs/>
            <w:color w:val="0563C1" w:themeColor="hyperlink"/>
            <w:sz w:val="22"/>
            <w:szCs w:val="22"/>
          </w:rPr>
          <w:t>www.branchmuseum.org</w:t>
        </w:r>
      </w:hyperlink>
      <w:r w:rsidRPr="007A6076">
        <w:rPr>
          <w:rFonts w:asciiTheme="minorHAnsi" w:hAnsiTheme="minorHAnsi" w:cstheme="minorHAnsi"/>
          <w:bCs/>
          <w:iCs/>
          <w:sz w:val="22"/>
          <w:szCs w:val="22"/>
        </w:rPr>
        <w:t>.</w:t>
      </w:r>
    </w:p>
    <w:bookmarkEnd w:id="0"/>
    <w:p w14:paraId="14B5A527" w14:textId="175E7B38" w:rsidR="00BE1B97" w:rsidRPr="007A6076" w:rsidRDefault="002B37AE" w:rsidP="00BE1B97">
      <w:pPr>
        <w:rPr>
          <w:rFonts w:eastAsia="Times New Roman" w:cs="Arial"/>
          <w:b/>
          <w:iCs/>
        </w:rPr>
      </w:pPr>
      <w:r w:rsidRPr="007A6076">
        <w:rPr>
          <w:rFonts w:eastAsia="Times New Roman" w:cs="Arial"/>
          <w:b/>
          <w:iCs/>
        </w:rPr>
        <w:lastRenderedPageBreak/>
        <w:t>7/3</w:t>
      </w:r>
      <w:r w:rsidR="00BE1B97" w:rsidRPr="007A6076">
        <w:rPr>
          <w:rFonts w:eastAsia="Times New Roman" w:cs="Arial"/>
          <w:b/>
          <w:iCs/>
        </w:rPr>
        <w:t xml:space="preserve">/2020 </w:t>
      </w:r>
    </w:p>
    <w:p w14:paraId="178D7B73" w14:textId="77777777" w:rsidR="00BE1B97" w:rsidRPr="007A6076" w:rsidRDefault="00BE1B97" w:rsidP="00BE1B97">
      <w:pPr>
        <w:jc w:val="center"/>
        <w:rPr>
          <w:rFonts w:eastAsia="Times New Roman" w:cs="Arial"/>
          <w:bCs/>
          <w:iCs/>
        </w:rPr>
      </w:pPr>
      <w:r w:rsidRPr="007A6076">
        <w:rPr>
          <w:rFonts w:eastAsia="Times New Roman" w:cs="Arial"/>
          <w:bCs/>
          <w:iCs/>
        </w:rPr>
        <w:t>###</w:t>
      </w:r>
    </w:p>
    <w:p w14:paraId="55B0D6B2" w14:textId="77777777" w:rsidR="003D7AF1" w:rsidRDefault="003D7AF1"/>
    <w:sectPr w:rsidR="003D7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97"/>
    <w:rsid w:val="002B37AE"/>
    <w:rsid w:val="003D7AF1"/>
    <w:rsid w:val="006452BB"/>
    <w:rsid w:val="00680C07"/>
    <w:rsid w:val="007A6076"/>
    <w:rsid w:val="00836006"/>
    <w:rsid w:val="009C33F4"/>
    <w:rsid w:val="00A3779E"/>
    <w:rsid w:val="00BE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8690"/>
  <w15:chartTrackingRefBased/>
  <w15:docId w15:val="{6A943D4D-7A72-4B1E-8BA6-381DA2A3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1B97"/>
    <w:pPr>
      <w:spacing w:after="0" w:line="240" w:lineRule="auto"/>
    </w:pPr>
    <w:rPr>
      <w:rFonts w:ascii="Times New Roman" w:eastAsia="Times" w:hAnsi="Times New Roman" w:cs="Times New Roman"/>
      <w:sz w:val="28"/>
      <w:szCs w:val="20"/>
    </w:rPr>
  </w:style>
  <w:style w:type="character" w:customStyle="1" w:styleId="BodyTextChar">
    <w:name w:val="Body Text Char"/>
    <w:basedOn w:val="DefaultParagraphFont"/>
    <w:link w:val="BodyText"/>
    <w:rsid w:val="00BE1B97"/>
    <w:rPr>
      <w:rFonts w:ascii="Times New Roman" w:eastAsia="Times" w:hAnsi="Times New Roman" w:cs="Times New Roman"/>
      <w:sz w:val="28"/>
      <w:szCs w:val="20"/>
    </w:rPr>
  </w:style>
  <w:style w:type="character" w:styleId="Hyperlink">
    <w:name w:val="Hyperlink"/>
    <w:rsid w:val="00BE1B97"/>
    <w:rPr>
      <w:color w:val="0000FF"/>
      <w:u w:val="single"/>
    </w:rPr>
  </w:style>
  <w:style w:type="paragraph" w:styleId="NormalWeb">
    <w:name w:val="Normal (Web)"/>
    <w:basedOn w:val="Normal"/>
    <w:uiPriority w:val="99"/>
    <w:unhideWhenUsed/>
    <w:rsid w:val="00BE1B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1B97"/>
    <w:rPr>
      <w:b/>
      <w:bCs/>
    </w:rPr>
  </w:style>
  <w:style w:type="character" w:styleId="Emphasis">
    <w:name w:val="Emphasis"/>
    <w:basedOn w:val="DefaultParagraphFont"/>
    <w:uiPriority w:val="20"/>
    <w:qFormat/>
    <w:rsid w:val="00BE1B97"/>
    <w:rPr>
      <w:i/>
      <w:iCs/>
    </w:rPr>
  </w:style>
  <w:style w:type="paragraph" w:styleId="BalloonText">
    <w:name w:val="Balloon Text"/>
    <w:basedOn w:val="Normal"/>
    <w:link w:val="BalloonTextChar"/>
    <w:uiPriority w:val="99"/>
    <w:semiHidden/>
    <w:unhideWhenUsed/>
    <w:rsid w:val="007A6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076"/>
    <w:rPr>
      <w:rFonts w:ascii="Segoe UI" w:hAnsi="Segoe UI" w:cs="Segoe UI"/>
      <w:sz w:val="18"/>
      <w:szCs w:val="18"/>
    </w:rPr>
  </w:style>
  <w:style w:type="character" w:styleId="UnresolvedMention">
    <w:name w:val="Unresolved Mention"/>
    <w:basedOn w:val="DefaultParagraphFont"/>
    <w:uiPriority w:val="99"/>
    <w:semiHidden/>
    <w:unhideWhenUsed/>
    <w:rsid w:val="007A6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anchmuseu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entbrite.com" TargetMode="External"/><Relationship Id="rId5" Type="http://schemas.openxmlformats.org/officeDocument/2006/relationships/hyperlink" Target="mailto:pfletcher@branchmuseum.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7</cp:revision>
  <dcterms:created xsi:type="dcterms:W3CDTF">2020-06-29T15:39:00Z</dcterms:created>
  <dcterms:modified xsi:type="dcterms:W3CDTF">2020-07-02T14:33:00Z</dcterms:modified>
</cp:coreProperties>
</file>