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F927" w14:textId="77777777" w:rsidR="00365E91" w:rsidRPr="009900F7" w:rsidRDefault="00365E91" w:rsidP="00365E91">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eastAsia="Times New Roman" w:hAnsiTheme="minorHAnsi" w:cs="Arial"/>
          <w:sz w:val="22"/>
          <w:szCs w:val="22"/>
        </w:rPr>
      </w:pPr>
      <w:r w:rsidRPr="009900F7">
        <w:rPr>
          <w:rFonts w:asciiTheme="minorHAnsi" w:eastAsia="Times New Roman" w:hAnsiTheme="minorHAnsi" w:cs="Arial"/>
          <w:noProof/>
          <w:sz w:val="22"/>
          <w:szCs w:val="22"/>
        </w:rPr>
        <w:drawing>
          <wp:inline distT="0" distB="0" distL="0" distR="0" wp14:anchorId="67935A29" wp14:editId="1AF6CC3C">
            <wp:extent cx="2949712" cy="98402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00_TheBran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9470" cy="987279"/>
                    </a:xfrm>
                    <a:prstGeom prst="rect">
                      <a:avLst/>
                    </a:prstGeom>
                  </pic:spPr>
                </pic:pic>
              </a:graphicData>
            </a:graphic>
          </wp:inline>
        </w:drawing>
      </w:r>
    </w:p>
    <w:p w14:paraId="223A1434" w14:textId="77777777" w:rsidR="00365E91" w:rsidRPr="009900F7" w:rsidRDefault="00365E91" w:rsidP="00365E91">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Arial"/>
          <w:sz w:val="22"/>
          <w:szCs w:val="22"/>
        </w:rPr>
      </w:pPr>
    </w:p>
    <w:p w14:paraId="2925C9DC" w14:textId="77777777" w:rsidR="00365E91" w:rsidRPr="009900F7" w:rsidRDefault="00365E91" w:rsidP="00365E91">
      <w:pPr>
        <w:spacing w:after="0" w:line="240" w:lineRule="auto"/>
        <w:rPr>
          <w:rFonts w:cs="Arial"/>
          <w:b/>
        </w:rPr>
      </w:pPr>
      <w:r w:rsidRPr="009900F7">
        <w:rPr>
          <w:rFonts w:cs="Arial"/>
          <w:b/>
        </w:rPr>
        <w:t>FOR IMMEDIATE RELEASE</w:t>
      </w:r>
    </w:p>
    <w:p w14:paraId="29BDD4E4" w14:textId="77777777" w:rsidR="00365E91" w:rsidRDefault="00365E91" w:rsidP="00365E91">
      <w:pPr>
        <w:spacing w:after="0" w:line="240" w:lineRule="auto"/>
        <w:rPr>
          <w:rFonts w:cs="Arial"/>
        </w:rPr>
      </w:pPr>
      <w:r w:rsidRPr="009900F7">
        <w:rPr>
          <w:rFonts w:cs="Arial"/>
        </w:rPr>
        <w:t xml:space="preserve">Media Contacts: </w:t>
      </w:r>
    </w:p>
    <w:p w14:paraId="729CEBBE" w14:textId="77777777" w:rsidR="00365E91" w:rsidRDefault="00365E91" w:rsidP="00365E91">
      <w:pPr>
        <w:spacing w:after="0" w:line="240" w:lineRule="auto"/>
        <w:rPr>
          <w:rFonts w:cs="Arial"/>
        </w:rPr>
      </w:pPr>
      <w:r>
        <w:rPr>
          <w:rFonts w:cs="Arial"/>
        </w:rPr>
        <w:t>Penny Fletcher</w:t>
      </w:r>
    </w:p>
    <w:p w14:paraId="090CCBB7" w14:textId="77777777" w:rsidR="00365E91" w:rsidRDefault="00365E91" w:rsidP="00365E91">
      <w:pPr>
        <w:spacing w:after="0" w:line="240" w:lineRule="auto"/>
        <w:rPr>
          <w:rFonts w:cs="Arial"/>
        </w:rPr>
      </w:pPr>
      <w:r>
        <w:rPr>
          <w:rFonts w:cs="Arial"/>
        </w:rPr>
        <w:t>Executive Director, The Branch Museum of Architecture and Design</w:t>
      </w:r>
    </w:p>
    <w:p w14:paraId="4AEFF057" w14:textId="77777777" w:rsidR="00365E91" w:rsidRDefault="00365E91" w:rsidP="00365E91">
      <w:pPr>
        <w:spacing w:after="0" w:line="240" w:lineRule="auto"/>
        <w:rPr>
          <w:rFonts w:cs="Arial"/>
        </w:rPr>
      </w:pPr>
      <w:r>
        <w:rPr>
          <w:rFonts w:cs="Arial"/>
        </w:rPr>
        <w:t>2501 Monument Avenue, Richmond, VA 23220</w:t>
      </w:r>
    </w:p>
    <w:p w14:paraId="71E410AB" w14:textId="77777777" w:rsidR="00365E91" w:rsidRDefault="00365E91" w:rsidP="00365E91">
      <w:pPr>
        <w:spacing w:after="0" w:line="240" w:lineRule="auto"/>
        <w:rPr>
          <w:rFonts w:cs="Arial"/>
        </w:rPr>
      </w:pPr>
      <w:r>
        <w:rPr>
          <w:rFonts w:cs="Arial"/>
        </w:rPr>
        <w:t>(804) 655-6101</w:t>
      </w:r>
    </w:p>
    <w:p w14:paraId="556072DF" w14:textId="77777777" w:rsidR="00365E91" w:rsidRDefault="00365E91" w:rsidP="00365E91">
      <w:pPr>
        <w:spacing w:after="0" w:line="240" w:lineRule="auto"/>
        <w:rPr>
          <w:rFonts w:cs="Arial"/>
        </w:rPr>
      </w:pPr>
      <w:hyperlink r:id="rId5" w:history="1">
        <w:r w:rsidRPr="00387CA2">
          <w:rPr>
            <w:rStyle w:val="Hyperlink"/>
            <w:rFonts w:cs="Arial"/>
          </w:rPr>
          <w:t>pfletcher@branchmuseum.org</w:t>
        </w:r>
      </w:hyperlink>
    </w:p>
    <w:p w14:paraId="7023AD80" w14:textId="77777777" w:rsidR="00365E91" w:rsidRPr="009900F7" w:rsidRDefault="00365E91" w:rsidP="00365E91">
      <w:pPr>
        <w:spacing w:after="0" w:line="240" w:lineRule="auto"/>
        <w:rPr>
          <w:rFonts w:cs="Arial"/>
          <w:color w:val="222222"/>
          <w:shd w:val="clear" w:color="auto" w:fill="FFFFFF"/>
        </w:rPr>
      </w:pPr>
    </w:p>
    <w:p w14:paraId="23C3F532" w14:textId="77777777" w:rsidR="00365E91" w:rsidRPr="009900F7" w:rsidRDefault="00365E91" w:rsidP="00365E91">
      <w:pPr>
        <w:spacing w:after="0" w:line="240" w:lineRule="auto"/>
        <w:rPr>
          <w:rFonts w:cs="Arial"/>
        </w:rPr>
      </w:pPr>
      <w:r w:rsidRPr="009900F7">
        <w:rPr>
          <w:rFonts w:cs="Arial"/>
        </w:rPr>
        <w:t xml:space="preserve">Public Information </w:t>
      </w:r>
    </w:p>
    <w:p w14:paraId="2FA25602" w14:textId="77777777" w:rsidR="00365E91" w:rsidRPr="009900F7" w:rsidRDefault="00365E91" w:rsidP="00365E91">
      <w:pPr>
        <w:spacing w:after="0" w:line="240" w:lineRule="auto"/>
        <w:rPr>
          <w:rFonts w:cs="Arial"/>
        </w:rPr>
      </w:pPr>
      <w:r w:rsidRPr="00DA6159">
        <w:rPr>
          <w:rFonts w:cs="Arial"/>
        </w:rPr>
        <w:t>(804) 655-6055</w:t>
      </w:r>
    </w:p>
    <w:p w14:paraId="01CA5236" w14:textId="77777777" w:rsidR="00365E91" w:rsidRPr="009900F7" w:rsidRDefault="00365E91" w:rsidP="00365E91">
      <w:pPr>
        <w:spacing w:after="0" w:line="240" w:lineRule="auto"/>
        <w:rPr>
          <w:rFonts w:cs="Arial"/>
        </w:rPr>
      </w:pPr>
      <w:r>
        <w:rPr>
          <w:rFonts w:cs="Arial"/>
        </w:rPr>
        <w:t>b</w:t>
      </w:r>
      <w:r w:rsidRPr="009900F7">
        <w:rPr>
          <w:rFonts w:cs="Arial"/>
        </w:rPr>
        <w:t>ranchmuseum.org</w:t>
      </w:r>
    </w:p>
    <w:p w14:paraId="49C0A008" w14:textId="77777777" w:rsidR="00365E91" w:rsidRPr="009900F7" w:rsidRDefault="00365E91" w:rsidP="0036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rPr>
      </w:pPr>
    </w:p>
    <w:p w14:paraId="7DC83882" w14:textId="747F692B" w:rsidR="00365E91" w:rsidRPr="00D104F2" w:rsidRDefault="00365E91" w:rsidP="00365E91">
      <w:pPr>
        <w:jc w:val="center"/>
        <w:rPr>
          <w:rFonts w:cs="Arial"/>
          <w:b/>
          <w:i/>
        </w:rPr>
      </w:pPr>
      <w:r>
        <w:rPr>
          <w:rFonts w:cs="Arial"/>
          <w:b/>
          <w:i/>
        </w:rPr>
        <w:t>Cub Creek: Twenty Years Together</w:t>
      </w:r>
    </w:p>
    <w:p w14:paraId="7A4C537B" w14:textId="7CC2B29B" w:rsidR="00D150AC" w:rsidRDefault="00365E91" w:rsidP="00D150AC">
      <w:pPr>
        <w:pStyle w:val="NormalWeb"/>
        <w:shd w:val="clear" w:color="auto" w:fill="FFFFFF"/>
        <w:spacing w:before="0" w:beforeAutospacing="0" w:after="150" w:afterAutospacing="0"/>
        <w:rPr>
          <w:rFonts w:asciiTheme="minorHAnsi" w:hAnsiTheme="minorHAnsi" w:cs="Arial"/>
          <w:color w:val="000000" w:themeColor="text1"/>
          <w:sz w:val="22"/>
          <w:szCs w:val="22"/>
        </w:rPr>
      </w:pPr>
      <w:r w:rsidRPr="00EA54B7">
        <w:rPr>
          <w:rFonts w:cs="Arial"/>
          <w:b/>
        </w:rPr>
        <w:t>RICHMOND, VA</w:t>
      </w:r>
      <w:r>
        <w:rPr>
          <w:rFonts w:cs="Arial"/>
          <w:b/>
        </w:rPr>
        <w:t xml:space="preserve"> </w:t>
      </w:r>
      <w:r w:rsidR="0078052C">
        <w:rPr>
          <w:rFonts w:cs="Arial"/>
          <w:b/>
        </w:rPr>
        <w:t>July 3</w:t>
      </w:r>
      <w:r w:rsidRPr="00EA54B7">
        <w:rPr>
          <w:rFonts w:cs="Arial"/>
          <w:b/>
        </w:rPr>
        <w:t xml:space="preserve">, 2020 </w:t>
      </w:r>
      <w:r w:rsidRPr="00EA54B7">
        <w:rPr>
          <w:rFonts w:cs="Arial"/>
        </w:rPr>
        <w:t>—</w:t>
      </w:r>
      <w:r w:rsidRPr="00EA54B7">
        <w:rPr>
          <w:rFonts w:cs="Arial"/>
          <w:color w:val="222222"/>
          <w:shd w:val="clear" w:color="auto" w:fill="FFFFFF"/>
        </w:rPr>
        <w:t xml:space="preserve"> </w:t>
      </w:r>
      <w:r w:rsidR="00D150AC" w:rsidRPr="007835B2">
        <w:rPr>
          <w:rFonts w:asciiTheme="minorHAnsi" w:hAnsiTheme="minorHAnsi" w:cs="Arial"/>
          <w:color w:val="000000" w:themeColor="text1"/>
          <w:sz w:val="22"/>
          <w:szCs w:val="22"/>
        </w:rPr>
        <w:t xml:space="preserve">The Branch Museum of Architecture and Design is </w:t>
      </w:r>
      <w:r w:rsidR="00D150AC">
        <w:rPr>
          <w:rFonts w:asciiTheme="minorHAnsi" w:hAnsiTheme="minorHAnsi" w:cs="Arial"/>
          <w:color w:val="000000" w:themeColor="text1"/>
          <w:sz w:val="22"/>
          <w:szCs w:val="22"/>
        </w:rPr>
        <w:t xml:space="preserve">excited to announce a new exhibition, </w:t>
      </w:r>
      <w:r w:rsidR="00D150AC" w:rsidRPr="00365E91">
        <w:rPr>
          <w:rFonts w:asciiTheme="minorHAnsi" w:hAnsiTheme="minorHAnsi" w:cs="Arial"/>
          <w:b/>
          <w:bCs/>
          <w:i/>
          <w:iCs/>
          <w:color w:val="000000" w:themeColor="text1"/>
          <w:sz w:val="22"/>
          <w:szCs w:val="22"/>
        </w:rPr>
        <w:t>C</w:t>
      </w:r>
      <w:r w:rsidR="00D150AC" w:rsidRPr="00365E91">
        <w:rPr>
          <w:rStyle w:val="Emphasis"/>
          <w:rFonts w:asciiTheme="minorHAnsi" w:hAnsiTheme="minorHAnsi" w:cs="Arial"/>
          <w:b/>
          <w:bCs/>
          <w:color w:val="000000" w:themeColor="text1"/>
          <w:sz w:val="22"/>
          <w:szCs w:val="22"/>
          <w:shd w:val="clear" w:color="auto" w:fill="FFFFFF"/>
        </w:rPr>
        <w:t>ub Creek: Twenty Years Together</w:t>
      </w:r>
      <w:r w:rsidR="00D150AC">
        <w:rPr>
          <w:rStyle w:val="Emphasis"/>
          <w:rFonts w:asciiTheme="minorHAnsi" w:hAnsiTheme="minorHAnsi" w:cs="Arial"/>
          <w:b/>
          <w:bCs/>
          <w:color w:val="000000" w:themeColor="text1"/>
          <w:sz w:val="22"/>
          <w:szCs w:val="22"/>
          <w:shd w:val="clear" w:color="auto" w:fill="FFFFFF"/>
        </w:rPr>
        <w:t xml:space="preserve"> </w:t>
      </w:r>
      <w:r w:rsidR="00D150AC">
        <w:rPr>
          <w:rStyle w:val="Emphasis"/>
          <w:rFonts w:asciiTheme="minorHAnsi" w:hAnsiTheme="minorHAnsi" w:cs="Arial"/>
          <w:i w:val="0"/>
          <w:iCs w:val="0"/>
          <w:color w:val="000000" w:themeColor="text1"/>
          <w:sz w:val="22"/>
          <w:szCs w:val="22"/>
          <w:shd w:val="clear" w:color="auto" w:fill="FFFFFF"/>
        </w:rPr>
        <w:t>(July 1</w:t>
      </w:r>
      <w:r w:rsidR="002C1023">
        <w:rPr>
          <w:rStyle w:val="Emphasis"/>
          <w:rFonts w:asciiTheme="minorHAnsi" w:hAnsiTheme="minorHAnsi" w:cs="Arial"/>
          <w:i w:val="0"/>
          <w:iCs w:val="0"/>
          <w:color w:val="000000" w:themeColor="text1"/>
          <w:sz w:val="22"/>
          <w:szCs w:val="22"/>
          <w:shd w:val="clear" w:color="auto" w:fill="FFFFFF"/>
        </w:rPr>
        <w:t>7</w:t>
      </w:r>
      <w:r w:rsidR="00D150AC" w:rsidRPr="001D7FAE">
        <w:rPr>
          <w:rStyle w:val="Emphasis"/>
          <w:rFonts w:asciiTheme="minorHAnsi" w:hAnsiTheme="minorHAnsi" w:cs="Arial"/>
          <w:i w:val="0"/>
          <w:iCs w:val="0"/>
          <w:color w:val="000000" w:themeColor="text1"/>
          <w:sz w:val="22"/>
          <w:szCs w:val="22"/>
          <w:shd w:val="clear" w:color="auto" w:fill="FFFFFF"/>
          <w:vertAlign w:val="superscript"/>
        </w:rPr>
        <w:t>th</w:t>
      </w:r>
      <w:r w:rsidR="00D150AC">
        <w:rPr>
          <w:rStyle w:val="Emphasis"/>
          <w:rFonts w:asciiTheme="minorHAnsi" w:hAnsiTheme="minorHAnsi" w:cs="Arial"/>
          <w:i w:val="0"/>
          <w:iCs w:val="0"/>
          <w:color w:val="000000" w:themeColor="text1"/>
          <w:sz w:val="22"/>
          <w:szCs w:val="22"/>
          <w:shd w:val="clear" w:color="auto" w:fill="FFFFFF"/>
        </w:rPr>
        <w:t xml:space="preserve"> – September 13</w:t>
      </w:r>
      <w:r w:rsidR="00D150AC" w:rsidRPr="001D7FAE">
        <w:rPr>
          <w:rStyle w:val="Emphasis"/>
          <w:rFonts w:asciiTheme="minorHAnsi" w:hAnsiTheme="minorHAnsi" w:cs="Arial"/>
          <w:i w:val="0"/>
          <w:iCs w:val="0"/>
          <w:color w:val="000000" w:themeColor="text1"/>
          <w:sz w:val="22"/>
          <w:szCs w:val="22"/>
          <w:shd w:val="clear" w:color="auto" w:fill="FFFFFF"/>
          <w:vertAlign w:val="superscript"/>
        </w:rPr>
        <w:t>th</w:t>
      </w:r>
      <w:r w:rsidR="00D150AC">
        <w:rPr>
          <w:rStyle w:val="Emphasis"/>
          <w:rFonts w:asciiTheme="minorHAnsi" w:hAnsiTheme="minorHAnsi" w:cs="Arial"/>
          <w:i w:val="0"/>
          <w:iCs w:val="0"/>
          <w:color w:val="000000" w:themeColor="text1"/>
          <w:sz w:val="22"/>
          <w:szCs w:val="22"/>
          <w:shd w:val="clear" w:color="auto" w:fill="FFFFFF"/>
        </w:rPr>
        <w:t>, 2020). The show</w:t>
      </w:r>
      <w:r w:rsidR="00D150AC" w:rsidRPr="00365E91">
        <w:rPr>
          <w:rFonts w:asciiTheme="minorHAnsi" w:hAnsiTheme="minorHAnsi" w:cs="Arial"/>
          <w:color w:val="000000" w:themeColor="text1"/>
          <w:sz w:val="22"/>
          <w:szCs w:val="22"/>
          <w:shd w:val="clear" w:color="auto" w:fill="FFFFFF"/>
        </w:rPr>
        <w:t> highlights the diverse work of and heighten</w:t>
      </w:r>
      <w:r w:rsidR="00D150AC">
        <w:rPr>
          <w:rFonts w:asciiTheme="minorHAnsi" w:hAnsiTheme="minorHAnsi" w:cs="Arial"/>
          <w:color w:val="000000" w:themeColor="text1"/>
          <w:sz w:val="22"/>
          <w:szCs w:val="22"/>
          <w:shd w:val="clear" w:color="auto" w:fill="FFFFFF"/>
        </w:rPr>
        <w:t>s</w:t>
      </w:r>
      <w:r w:rsidR="00D150AC" w:rsidRPr="00365E91">
        <w:rPr>
          <w:rFonts w:asciiTheme="minorHAnsi" w:hAnsiTheme="minorHAnsi" w:cs="Arial"/>
          <w:color w:val="000000" w:themeColor="text1"/>
          <w:sz w:val="22"/>
          <w:szCs w:val="22"/>
          <w:shd w:val="clear" w:color="auto" w:fill="FFFFFF"/>
        </w:rPr>
        <w:t xml:space="preserve"> awareness of the only residency program exclusively for the ceramic arts in the Mid-Atlantic region. The exhibition will be a critical reflection of the abiding respect, affection and enthusiasm for the ceramic arts that is embodied and promoted by the Cub Creek Foundation for the Ceramic Arts.  Located in Appomattox, Virginia, Cub Creek hosts workshops and educational events and offers a year-long supportive residency in a rural environment. Cub Creek’s facilities have attracted young ceramic artists from around the world. Several foreign residents have stayed in the Atlantic region and contribute significantly to the vitality of ceramic arts here as teachers and professionals. Workshop presenters at Cub Creek, including Resident Director John </w:t>
      </w:r>
      <w:proofErr w:type="spellStart"/>
      <w:r w:rsidR="00D150AC" w:rsidRPr="00365E91">
        <w:rPr>
          <w:rFonts w:asciiTheme="minorHAnsi" w:hAnsiTheme="minorHAnsi" w:cs="Arial"/>
          <w:color w:val="000000" w:themeColor="text1"/>
          <w:sz w:val="22"/>
          <w:szCs w:val="22"/>
          <w:shd w:val="clear" w:color="auto" w:fill="FFFFFF"/>
        </w:rPr>
        <w:t>Jessiman</w:t>
      </w:r>
      <w:proofErr w:type="spellEnd"/>
      <w:r w:rsidR="00D150AC" w:rsidRPr="00365E91">
        <w:rPr>
          <w:rFonts w:asciiTheme="minorHAnsi" w:hAnsiTheme="minorHAnsi" w:cs="Arial"/>
          <w:color w:val="000000" w:themeColor="text1"/>
          <w:sz w:val="22"/>
          <w:szCs w:val="22"/>
          <w:shd w:val="clear" w:color="auto" w:fill="FFFFFF"/>
        </w:rPr>
        <w:t>, represent a virtual who’s who of important figures in the field</w:t>
      </w:r>
      <w:r w:rsidR="00D150AC">
        <w:rPr>
          <w:rFonts w:ascii="Arial" w:hAnsi="Arial" w:cs="Arial"/>
          <w:color w:val="555555"/>
          <w:shd w:val="clear" w:color="auto" w:fill="FFFFFF"/>
        </w:rPr>
        <w:t>.</w:t>
      </w:r>
      <w:r w:rsidR="00D150AC" w:rsidRPr="007835B2">
        <w:rPr>
          <w:rFonts w:asciiTheme="minorHAnsi" w:hAnsiTheme="minorHAnsi" w:cs="Arial"/>
          <w:color w:val="000000" w:themeColor="text1"/>
          <w:sz w:val="22"/>
          <w:szCs w:val="22"/>
        </w:rPr>
        <w:t xml:space="preserve"> </w:t>
      </w:r>
    </w:p>
    <w:p w14:paraId="5D2BA060" w14:textId="77777777" w:rsidR="00D150AC" w:rsidRPr="00365E91" w:rsidRDefault="00D150AC" w:rsidP="00D150AC">
      <w:pPr>
        <w:pStyle w:val="NormalWeb"/>
        <w:shd w:val="clear" w:color="auto" w:fill="FFFFFF"/>
        <w:spacing w:before="0" w:beforeAutospacing="0" w:after="150" w:afterAutospacing="0"/>
        <w:rPr>
          <w:rFonts w:asciiTheme="minorHAnsi" w:hAnsiTheme="minorHAnsi" w:cs="Arial"/>
          <w:color w:val="000000" w:themeColor="text1"/>
          <w:sz w:val="22"/>
          <w:szCs w:val="22"/>
          <w:shd w:val="clear" w:color="auto" w:fill="FFFFFF"/>
        </w:rPr>
      </w:pPr>
      <w:r w:rsidRPr="00365E91">
        <w:rPr>
          <w:rFonts w:asciiTheme="minorHAnsi" w:hAnsiTheme="minorHAnsi" w:cs="Arial"/>
          <w:color w:val="000000" w:themeColor="text1"/>
          <w:sz w:val="22"/>
          <w:szCs w:val="22"/>
          <w:shd w:val="clear" w:color="auto" w:fill="FFFFFF"/>
        </w:rPr>
        <w:t>Cub Creek hosts numerous workshops and educational events, and residents prepare and execute regional outreach experiences for local schools and youth groups. In addition, Cub Creek brings internationally recognized artists together annually for a demonstration workshop to share methods and ideas. Regional university students and professional artists are invited to participate.</w:t>
      </w:r>
    </w:p>
    <w:p w14:paraId="6DB4651B" w14:textId="77777777" w:rsidR="00D150AC" w:rsidRPr="00365E91" w:rsidRDefault="00D150AC" w:rsidP="00D150AC">
      <w:pPr>
        <w:pStyle w:val="NormalWeb"/>
        <w:shd w:val="clear" w:color="auto" w:fill="FFFFFF"/>
        <w:spacing w:before="0" w:beforeAutospacing="0" w:after="150" w:afterAutospacing="0"/>
        <w:rPr>
          <w:rFonts w:asciiTheme="minorHAnsi" w:hAnsiTheme="minorHAnsi" w:cs="Arial"/>
          <w:color w:val="000000" w:themeColor="text1"/>
          <w:sz w:val="22"/>
          <w:szCs w:val="22"/>
          <w:shd w:val="clear" w:color="auto" w:fill="FFFFFF"/>
        </w:rPr>
      </w:pPr>
      <w:r w:rsidRPr="00365E91">
        <w:rPr>
          <w:rFonts w:asciiTheme="minorHAnsi" w:hAnsiTheme="minorHAnsi" w:cs="Arial"/>
          <w:color w:val="000000" w:themeColor="text1"/>
          <w:sz w:val="22"/>
          <w:szCs w:val="22"/>
          <w:shd w:val="clear" w:color="auto" w:fill="FFFFFF"/>
        </w:rPr>
        <w:t>The Cub Creek Board of Directors believes in providing continued support to those completing a residency. With a network of professional ceramic artists throughout the US and abroad, they have been successful in finding venues for many to continue their educational pursuits.</w:t>
      </w:r>
    </w:p>
    <w:p w14:paraId="47BC3F57" w14:textId="6BE2FE3A" w:rsidR="00365E91" w:rsidRPr="002C1023" w:rsidRDefault="00365E91" w:rsidP="00D150AC">
      <w:pPr>
        <w:pStyle w:val="NormalWeb"/>
        <w:shd w:val="clear" w:color="auto" w:fill="FFFFFF"/>
        <w:spacing w:before="0" w:beforeAutospacing="0" w:after="150" w:afterAutospacing="0"/>
        <w:rPr>
          <w:rFonts w:asciiTheme="minorHAnsi" w:hAnsiTheme="minorHAnsi" w:cstheme="minorHAnsi"/>
          <w:bCs/>
          <w:iCs/>
          <w:sz w:val="22"/>
          <w:szCs w:val="22"/>
        </w:rPr>
      </w:pPr>
      <w:r w:rsidRPr="002C1023">
        <w:rPr>
          <w:rFonts w:asciiTheme="minorHAnsi" w:hAnsiTheme="minorHAnsi" w:cstheme="minorHAnsi"/>
          <w:b/>
          <w:bCs/>
          <w:iCs/>
          <w:sz w:val="22"/>
          <w:szCs w:val="22"/>
        </w:rPr>
        <w:t>The Branch Museum of Architecture and Design</w:t>
      </w:r>
      <w:r w:rsidRPr="002C1023">
        <w:rPr>
          <w:rFonts w:asciiTheme="minorHAnsi" w:hAnsiTheme="minorHAnsi" w:cstheme="minorHAnsi"/>
          <w:bCs/>
          <w:iCs/>
          <w:sz w:val="22"/>
          <w:szCs w:val="22"/>
        </w:rPr>
        <w:t xml:space="preserve"> is located at 2501 Monument Avenue in Richmond, Virginia's historic Fan District. The Branch Museum inspires current generations to appreciate, support and create exemplary architecture and design. The Branch is dedicated to the advocacy and stewardship of our rich regional heritage and invites the public to envision a world enriched by architecture and design. </w:t>
      </w:r>
      <w:r w:rsidR="000D1EF8" w:rsidRPr="002C1023">
        <w:rPr>
          <w:rFonts w:asciiTheme="minorHAnsi" w:hAnsiTheme="minorHAnsi" w:cstheme="minorHAnsi"/>
          <w:bCs/>
          <w:iCs/>
        </w:rPr>
        <w:t xml:space="preserve">We ask all visitors to wear masks and practice social distancing. </w:t>
      </w:r>
      <w:r w:rsidR="002C1023" w:rsidRPr="002C1023">
        <w:rPr>
          <w:rFonts w:asciiTheme="minorHAnsi" w:hAnsiTheme="minorHAnsi" w:cstheme="minorHAnsi"/>
          <w:bCs/>
          <w:iCs/>
        </w:rPr>
        <w:t xml:space="preserve">Timed ticketing is now available through </w:t>
      </w:r>
      <w:hyperlink r:id="rId6" w:history="1">
        <w:r w:rsidR="002C1023" w:rsidRPr="002C1023">
          <w:rPr>
            <w:rStyle w:val="Hyperlink"/>
            <w:rFonts w:asciiTheme="minorHAnsi" w:hAnsiTheme="minorHAnsi" w:cstheme="minorHAnsi"/>
            <w:bCs/>
            <w:iCs/>
          </w:rPr>
          <w:t>www.eventbrite.com</w:t>
        </w:r>
      </w:hyperlink>
      <w:r w:rsidR="002C1023" w:rsidRPr="002C1023">
        <w:rPr>
          <w:rFonts w:asciiTheme="minorHAnsi" w:hAnsiTheme="minorHAnsi" w:cstheme="minorHAnsi"/>
          <w:bCs/>
          <w:iCs/>
        </w:rPr>
        <w:t>. T</w:t>
      </w:r>
      <w:r w:rsidRPr="002C1023">
        <w:rPr>
          <w:rFonts w:asciiTheme="minorHAnsi" w:hAnsiTheme="minorHAnsi" w:cstheme="minorHAnsi"/>
          <w:bCs/>
          <w:iCs/>
          <w:sz w:val="22"/>
          <w:szCs w:val="22"/>
        </w:rPr>
        <w:t xml:space="preserve">he Branch is open to the public </w:t>
      </w:r>
      <w:r w:rsidR="000D1EF8" w:rsidRPr="002C1023">
        <w:rPr>
          <w:rFonts w:asciiTheme="minorHAnsi" w:hAnsiTheme="minorHAnsi" w:cstheme="minorHAnsi"/>
          <w:bCs/>
          <w:iCs/>
        </w:rPr>
        <w:t>Wednesday</w:t>
      </w:r>
      <w:r w:rsidRPr="002C1023">
        <w:rPr>
          <w:rFonts w:asciiTheme="minorHAnsi" w:hAnsiTheme="minorHAnsi" w:cstheme="minorHAnsi"/>
          <w:bCs/>
          <w:iCs/>
          <w:sz w:val="22"/>
          <w:szCs w:val="22"/>
        </w:rPr>
        <w:t xml:space="preserve">-Friday 10 a.m.-5 p.m.; Saturday 10 a.m.-4 p.m. and Sunday 1-5 p.m. Learn more at </w:t>
      </w:r>
      <w:hyperlink r:id="rId7" w:history="1">
        <w:r w:rsidRPr="002C1023">
          <w:rPr>
            <w:rFonts w:asciiTheme="minorHAnsi" w:hAnsiTheme="minorHAnsi" w:cstheme="minorHAnsi"/>
            <w:bCs/>
            <w:iCs/>
            <w:color w:val="0563C1" w:themeColor="hyperlink"/>
            <w:sz w:val="22"/>
            <w:szCs w:val="22"/>
          </w:rPr>
          <w:t>www.branchmuseum.org</w:t>
        </w:r>
      </w:hyperlink>
      <w:r w:rsidRPr="002C1023">
        <w:rPr>
          <w:rFonts w:asciiTheme="minorHAnsi" w:hAnsiTheme="minorHAnsi" w:cstheme="minorHAnsi"/>
          <w:bCs/>
          <w:iCs/>
          <w:sz w:val="22"/>
          <w:szCs w:val="22"/>
        </w:rPr>
        <w:t>.</w:t>
      </w:r>
      <w:bookmarkStart w:id="0" w:name="_GoBack"/>
      <w:bookmarkEnd w:id="0"/>
    </w:p>
    <w:p w14:paraId="1BD6C699" w14:textId="30FD71B2" w:rsidR="00365E91" w:rsidRPr="00CC3CE2" w:rsidRDefault="0078052C" w:rsidP="00365E91">
      <w:pPr>
        <w:rPr>
          <w:rFonts w:eastAsia="Times New Roman" w:cs="Arial"/>
          <w:b/>
          <w:iCs/>
        </w:rPr>
      </w:pPr>
      <w:r>
        <w:rPr>
          <w:rFonts w:eastAsia="Times New Roman" w:cs="Arial"/>
          <w:b/>
          <w:iCs/>
        </w:rPr>
        <w:lastRenderedPageBreak/>
        <w:t>7/3</w:t>
      </w:r>
      <w:r w:rsidR="00365E91" w:rsidRPr="00CC3CE2">
        <w:rPr>
          <w:rFonts w:eastAsia="Times New Roman" w:cs="Arial"/>
          <w:b/>
          <w:iCs/>
        </w:rPr>
        <w:t xml:space="preserve">/2020 </w:t>
      </w:r>
    </w:p>
    <w:p w14:paraId="198D94D4" w14:textId="77777777" w:rsidR="00365E91" w:rsidRPr="002460F8" w:rsidRDefault="00365E91" w:rsidP="00365E91">
      <w:pPr>
        <w:jc w:val="center"/>
        <w:rPr>
          <w:rFonts w:eastAsia="Times New Roman" w:cs="Arial"/>
          <w:bCs/>
          <w:iCs/>
        </w:rPr>
      </w:pPr>
      <w:r>
        <w:rPr>
          <w:rFonts w:eastAsia="Times New Roman" w:cs="Arial"/>
          <w:bCs/>
          <w:iCs/>
        </w:rPr>
        <w:t>###</w:t>
      </w:r>
    </w:p>
    <w:p w14:paraId="3535D3F2" w14:textId="77777777" w:rsidR="003D7AF1" w:rsidRDefault="003D7AF1"/>
    <w:sectPr w:rsidR="003D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91"/>
    <w:rsid w:val="000D1EF8"/>
    <w:rsid w:val="00131F06"/>
    <w:rsid w:val="001D7FAE"/>
    <w:rsid w:val="002C1023"/>
    <w:rsid w:val="00365E91"/>
    <w:rsid w:val="003B021C"/>
    <w:rsid w:val="003D7AF1"/>
    <w:rsid w:val="0078052C"/>
    <w:rsid w:val="00D1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4079"/>
  <w15:chartTrackingRefBased/>
  <w15:docId w15:val="{6431611E-63AB-47F6-A5E2-F9016394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5E91"/>
    <w:pPr>
      <w:spacing w:after="0" w:line="240" w:lineRule="auto"/>
    </w:pPr>
    <w:rPr>
      <w:rFonts w:ascii="Times New Roman" w:eastAsia="Times" w:hAnsi="Times New Roman" w:cs="Times New Roman"/>
      <w:sz w:val="28"/>
      <w:szCs w:val="20"/>
    </w:rPr>
  </w:style>
  <w:style w:type="character" w:customStyle="1" w:styleId="BodyTextChar">
    <w:name w:val="Body Text Char"/>
    <w:basedOn w:val="DefaultParagraphFont"/>
    <w:link w:val="BodyText"/>
    <w:rsid w:val="00365E91"/>
    <w:rPr>
      <w:rFonts w:ascii="Times New Roman" w:eastAsia="Times" w:hAnsi="Times New Roman" w:cs="Times New Roman"/>
      <w:sz w:val="28"/>
      <w:szCs w:val="20"/>
    </w:rPr>
  </w:style>
  <w:style w:type="character" w:styleId="Hyperlink">
    <w:name w:val="Hyperlink"/>
    <w:rsid w:val="00365E91"/>
    <w:rPr>
      <w:color w:val="0000FF"/>
      <w:u w:val="single"/>
    </w:rPr>
  </w:style>
  <w:style w:type="paragraph" w:styleId="NormalWeb">
    <w:name w:val="Normal (Web)"/>
    <w:basedOn w:val="Normal"/>
    <w:uiPriority w:val="99"/>
    <w:unhideWhenUsed/>
    <w:rsid w:val="00365E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E91"/>
    <w:rPr>
      <w:b/>
      <w:bCs/>
    </w:rPr>
  </w:style>
  <w:style w:type="character" w:styleId="Emphasis">
    <w:name w:val="Emphasis"/>
    <w:basedOn w:val="DefaultParagraphFont"/>
    <w:uiPriority w:val="20"/>
    <w:qFormat/>
    <w:rsid w:val="00365E91"/>
    <w:rPr>
      <w:i/>
      <w:iCs/>
    </w:rPr>
  </w:style>
  <w:style w:type="paragraph" w:styleId="BalloonText">
    <w:name w:val="Balloon Text"/>
    <w:basedOn w:val="Normal"/>
    <w:link w:val="BalloonTextChar"/>
    <w:uiPriority w:val="99"/>
    <w:semiHidden/>
    <w:unhideWhenUsed/>
    <w:rsid w:val="002C1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23"/>
    <w:rPr>
      <w:rFonts w:ascii="Segoe UI" w:hAnsi="Segoe UI" w:cs="Segoe UI"/>
      <w:sz w:val="18"/>
      <w:szCs w:val="18"/>
    </w:rPr>
  </w:style>
  <w:style w:type="character" w:styleId="UnresolvedMention">
    <w:name w:val="Unresolved Mention"/>
    <w:basedOn w:val="DefaultParagraphFont"/>
    <w:uiPriority w:val="99"/>
    <w:semiHidden/>
    <w:unhideWhenUsed/>
    <w:rsid w:val="002C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nchmuse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brite.com" TargetMode="External"/><Relationship Id="rId5" Type="http://schemas.openxmlformats.org/officeDocument/2006/relationships/hyperlink" Target="mailto:pfletcher@branchmuseum.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9</cp:revision>
  <dcterms:created xsi:type="dcterms:W3CDTF">2020-06-29T15:54:00Z</dcterms:created>
  <dcterms:modified xsi:type="dcterms:W3CDTF">2020-07-02T14:31:00Z</dcterms:modified>
</cp:coreProperties>
</file>