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86" w:rsidRPr="00D32386" w:rsidRDefault="00D32386" w:rsidP="00D32386">
      <w:pPr>
        <w:pStyle w:val="Default"/>
        <w:jc w:val="right"/>
      </w:pPr>
      <w:r w:rsidRPr="00D32386">
        <w:rPr>
          <w:noProof/>
        </w:rPr>
        <w:drawing>
          <wp:inline distT="0" distB="0" distL="0" distR="0">
            <wp:extent cx="2767664" cy="924860"/>
            <wp:effectExtent l="0" t="0" r="0" b="8890"/>
            <wp:docPr id="2" name="Picture 2" descr="C:\Users\jvansteenburgh\Desktop\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vansteenburgh\Desktop\Bran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534" cy="9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86" w:rsidRDefault="00D32386" w:rsidP="00D32386">
      <w:pPr>
        <w:pStyle w:val="Default"/>
      </w:pPr>
      <w:r w:rsidRPr="00D32386">
        <w:t xml:space="preserve"> </w:t>
      </w:r>
    </w:p>
    <w:p w:rsidR="00D32386" w:rsidRPr="00D32386" w:rsidRDefault="00D32386" w:rsidP="00D32386">
      <w:pPr>
        <w:pStyle w:val="Default"/>
      </w:pPr>
    </w:p>
    <w:p w:rsidR="00D32386" w:rsidRPr="00D32386" w:rsidRDefault="00D32386" w:rsidP="00D32386">
      <w:pPr>
        <w:pStyle w:val="Default"/>
        <w:rPr>
          <w:color w:val="auto"/>
        </w:rPr>
      </w:pPr>
    </w:p>
    <w:p w:rsidR="00D32386" w:rsidRPr="00D32386" w:rsidRDefault="00D32386" w:rsidP="00D32386">
      <w:pPr>
        <w:pStyle w:val="Default"/>
        <w:rPr>
          <w:rFonts w:ascii="Calibri" w:hAnsi="Calibri" w:cs="Calibri"/>
          <w:b/>
          <w:color w:val="auto"/>
        </w:rPr>
      </w:pPr>
      <w:r>
        <w:rPr>
          <w:b/>
          <w:color w:val="auto"/>
        </w:rPr>
        <w:t xml:space="preserve">Museum </w:t>
      </w:r>
      <w:r w:rsidRPr="00D32386">
        <w:rPr>
          <w:b/>
          <w:color w:val="auto"/>
        </w:rPr>
        <w:t>Education Programs Intern</w:t>
      </w:r>
      <w:r w:rsidRPr="00D32386">
        <w:rPr>
          <w:rFonts w:ascii="Calibri" w:hAnsi="Calibri" w:cs="Calibri"/>
          <w:b/>
          <w:bCs/>
          <w:color w:val="auto"/>
        </w:rPr>
        <w:t xml:space="preserve"> </w:t>
      </w:r>
    </w:p>
    <w:p w:rsidR="00D32386" w:rsidRPr="00D32386" w:rsidRDefault="00D32386" w:rsidP="00D32386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The</w:t>
      </w:r>
      <w:r w:rsidR="00BA390E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Education Programs</w:t>
      </w:r>
      <w:r w:rsidRPr="00D32386">
        <w:rPr>
          <w:rFonts w:ascii="Calibri" w:hAnsi="Calibri" w:cs="Calibri"/>
          <w:color w:val="auto"/>
        </w:rPr>
        <w:t xml:space="preserve"> Intern provides support to The Branch Museum’</w:t>
      </w:r>
      <w:r w:rsidR="00BA390E">
        <w:rPr>
          <w:rFonts w:ascii="Calibri" w:hAnsi="Calibri" w:cs="Calibri"/>
          <w:color w:val="auto"/>
        </w:rPr>
        <w:t>s education</w:t>
      </w:r>
      <w:r w:rsidR="00772955">
        <w:rPr>
          <w:rFonts w:ascii="Calibri" w:hAnsi="Calibri" w:cs="Calibri"/>
          <w:color w:val="auto"/>
        </w:rPr>
        <w:t>al</w:t>
      </w:r>
      <w:r w:rsidR="00BA390E">
        <w:rPr>
          <w:rFonts w:ascii="Calibri" w:hAnsi="Calibri" w:cs="Calibri"/>
          <w:color w:val="auto"/>
        </w:rPr>
        <w:t xml:space="preserve"> events and Architecture Camp. The Educations Programs Intern will help conduct and lead students th</w:t>
      </w:r>
      <w:r w:rsidR="00C51489">
        <w:rPr>
          <w:rFonts w:ascii="Calibri" w:hAnsi="Calibri" w:cs="Calibri"/>
          <w:color w:val="auto"/>
        </w:rPr>
        <w:t xml:space="preserve">rough Architecture Camp, work alongside the program coordinator, and help prepare for upcoming educational events. </w:t>
      </w:r>
      <w:r w:rsidRPr="00D32386">
        <w:rPr>
          <w:rFonts w:ascii="Calibri" w:hAnsi="Calibri" w:cs="Calibri"/>
          <w:color w:val="auto"/>
        </w:rPr>
        <w:t xml:space="preserve"> </w:t>
      </w:r>
    </w:p>
    <w:p w:rsidR="00D32386" w:rsidRPr="00D32386" w:rsidRDefault="00D32386" w:rsidP="00D32386">
      <w:pPr>
        <w:pStyle w:val="Default"/>
        <w:rPr>
          <w:rFonts w:ascii="Calibri" w:hAnsi="Calibri" w:cs="Calibri"/>
          <w:color w:val="auto"/>
        </w:rPr>
      </w:pPr>
    </w:p>
    <w:p w:rsidR="00D32386" w:rsidRPr="00D32386" w:rsidRDefault="00D32386" w:rsidP="00D32386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Responsibilities </w:t>
      </w:r>
    </w:p>
    <w:p w:rsidR="0048744E" w:rsidRDefault="0048744E" w:rsidP="0048744E">
      <w:pPr>
        <w:pStyle w:val="Default"/>
        <w:numPr>
          <w:ilvl w:val="0"/>
          <w:numId w:val="1"/>
        </w:numPr>
        <w:spacing w:after="3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Primarily working alongside the camp coordinator to help lead and assist students through camp activities</w:t>
      </w:r>
    </w:p>
    <w:p w:rsidR="00060E88" w:rsidRPr="0048744E" w:rsidRDefault="00060E88" w:rsidP="0048744E">
      <w:pPr>
        <w:pStyle w:val="Default"/>
        <w:numPr>
          <w:ilvl w:val="0"/>
          <w:numId w:val="1"/>
        </w:numPr>
        <w:spacing w:after="3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Assist in teaching students about architecture and design</w:t>
      </w:r>
    </w:p>
    <w:p w:rsidR="0048744E" w:rsidRDefault="00772955" w:rsidP="00060E88">
      <w:pPr>
        <w:pStyle w:val="Default"/>
        <w:numPr>
          <w:ilvl w:val="0"/>
          <w:numId w:val="1"/>
        </w:numPr>
        <w:spacing w:after="3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Help watch</w:t>
      </w:r>
      <w:r w:rsidR="0048744E">
        <w:rPr>
          <w:rFonts w:ascii="Calibri" w:hAnsi="Calibri" w:cs="Calibri"/>
          <w:color w:val="auto"/>
        </w:rPr>
        <w:t xml:space="preserve"> over students on camp tours</w:t>
      </w:r>
    </w:p>
    <w:p w:rsidR="00060E88" w:rsidRDefault="00060E88" w:rsidP="00060E88">
      <w:pPr>
        <w:pStyle w:val="Default"/>
        <w:numPr>
          <w:ilvl w:val="0"/>
          <w:numId w:val="1"/>
        </w:numPr>
        <w:spacing w:after="3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Help to prepare necessary educational materials </w:t>
      </w:r>
    </w:p>
    <w:p w:rsidR="00772955" w:rsidRPr="00060E88" w:rsidRDefault="00657D46" w:rsidP="00060E88">
      <w:pPr>
        <w:pStyle w:val="Default"/>
        <w:numPr>
          <w:ilvl w:val="0"/>
          <w:numId w:val="1"/>
        </w:numPr>
        <w:spacing w:after="3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Assist</w:t>
      </w:r>
      <w:r w:rsidR="00772955">
        <w:rPr>
          <w:rFonts w:ascii="Calibri" w:hAnsi="Calibri" w:cs="Calibri"/>
          <w:color w:val="auto"/>
        </w:rPr>
        <w:t xml:space="preserve"> in the setup of the Architecture Camp Exhibit </w:t>
      </w:r>
    </w:p>
    <w:p w:rsidR="00D32386" w:rsidRPr="00D32386" w:rsidRDefault="00D32386" w:rsidP="00D32386">
      <w:pPr>
        <w:pStyle w:val="Default"/>
        <w:numPr>
          <w:ilvl w:val="0"/>
          <w:numId w:val="1"/>
        </w:numPr>
        <w:spacing w:after="30"/>
        <w:rPr>
          <w:rFonts w:ascii="Calibri" w:hAnsi="Calibri" w:cs="Calibri"/>
          <w:color w:val="auto"/>
        </w:rPr>
      </w:pPr>
      <w:r w:rsidRPr="00D32386">
        <w:rPr>
          <w:rFonts w:ascii="Calibri" w:hAnsi="Calibri" w:cs="Calibri"/>
          <w:color w:val="auto"/>
        </w:rPr>
        <w:t xml:space="preserve">Other duties as assigned </w:t>
      </w:r>
    </w:p>
    <w:p w:rsidR="00D32386" w:rsidRPr="00D32386" w:rsidRDefault="00D32386" w:rsidP="00D32386">
      <w:pPr>
        <w:pStyle w:val="Default"/>
        <w:rPr>
          <w:rFonts w:ascii="Calibri" w:hAnsi="Calibri" w:cs="Calibri"/>
          <w:color w:val="auto"/>
        </w:rPr>
      </w:pPr>
    </w:p>
    <w:p w:rsidR="00060E88" w:rsidRDefault="00D32386" w:rsidP="00D32386">
      <w:pPr>
        <w:pStyle w:val="Default"/>
        <w:rPr>
          <w:rFonts w:ascii="Calibri" w:hAnsi="Calibri" w:cs="Calibri"/>
          <w:color w:val="auto"/>
        </w:rPr>
      </w:pPr>
      <w:r w:rsidRPr="00D32386">
        <w:rPr>
          <w:rFonts w:ascii="Calibri" w:hAnsi="Calibri" w:cs="Calibri"/>
          <w:b/>
          <w:bCs/>
          <w:color w:val="auto"/>
        </w:rPr>
        <w:t xml:space="preserve">Requirements: </w:t>
      </w:r>
      <w:r w:rsidR="00060E88">
        <w:rPr>
          <w:rFonts w:ascii="Calibri" w:hAnsi="Calibri" w:cs="Calibri"/>
          <w:color w:val="auto"/>
        </w:rPr>
        <w:t xml:space="preserve">An interest in </w:t>
      </w:r>
      <w:r w:rsidR="00657D46">
        <w:rPr>
          <w:rFonts w:ascii="Calibri" w:hAnsi="Calibri" w:cs="Calibri"/>
          <w:color w:val="auto"/>
        </w:rPr>
        <w:t xml:space="preserve">the education of </w:t>
      </w:r>
      <w:r w:rsidR="00060E88">
        <w:rPr>
          <w:rFonts w:ascii="Calibri" w:hAnsi="Calibri" w:cs="Calibri"/>
          <w:color w:val="auto"/>
        </w:rPr>
        <w:t xml:space="preserve">elementary and middle school students. Exhibits a great sense of responsibility and has a </w:t>
      </w:r>
      <w:r w:rsidRPr="00D32386">
        <w:rPr>
          <w:rFonts w:ascii="Calibri" w:hAnsi="Calibri" w:cs="Calibri"/>
          <w:color w:val="auto"/>
        </w:rPr>
        <w:t>self-starter</w:t>
      </w:r>
      <w:r w:rsidR="00060E88">
        <w:rPr>
          <w:rFonts w:ascii="Calibri" w:hAnsi="Calibri" w:cs="Calibri"/>
          <w:color w:val="auto"/>
        </w:rPr>
        <w:t xml:space="preserve"> personality. </w:t>
      </w:r>
      <w:r w:rsidR="00657D46">
        <w:rPr>
          <w:rFonts w:ascii="Calibri" w:hAnsi="Calibri" w:cs="Calibri"/>
          <w:color w:val="auto"/>
        </w:rPr>
        <w:t>Must be energetic and not</w:t>
      </w:r>
      <w:r w:rsidR="00060E88">
        <w:rPr>
          <w:rFonts w:ascii="Calibri" w:hAnsi="Calibri" w:cs="Calibri"/>
          <w:color w:val="auto"/>
        </w:rPr>
        <w:t xml:space="preserve"> </w:t>
      </w:r>
      <w:r w:rsidR="00060E88">
        <w:rPr>
          <w:rFonts w:ascii="Calibri" w:hAnsi="Calibri" w:cs="Calibri"/>
          <w:color w:val="auto"/>
        </w:rPr>
        <w:lastRenderedPageBreak/>
        <w:t>afraid to step in</w:t>
      </w:r>
      <w:r w:rsidR="00657D46">
        <w:rPr>
          <w:rFonts w:ascii="Calibri" w:hAnsi="Calibri" w:cs="Calibri"/>
          <w:color w:val="auto"/>
        </w:rPr>
        <w:t xml:space="preserve">! Most importantly, must be comfortable with children. </w:t>
      </w:r>
    </w:p>
    <w:p w:rsidR="00060E88" w:rsidRDefault="00060E88" w:rsidP="00D32386">
      <w:pPr>
        <w:pStyle w:val="Default"/>
        <w:rPr>
          <w:rFonts w:ascii="Calibri" w:hAnsi="Calibri" w:cs="Calibri"/>
          <w:color w:val="auto"/>
        </w:rPr>
      </w:pPr>
    </w:p>
    <w:p w:rsidR="00D32386" w:rsidRPr="00D32386" w:rsidRDefault="00060E88" w:rsidP="00D32386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 background in working with children is a plus, but not a must. </w:t>
      </w:r>
      <w:r w:rsidR="00D32386" w:rsidRPr="00D32386">
        <w:rPr>
          <w:rFonts w:ascii="Calibri" w:hAnsi="Calibri" w:cs="Calibri"/>
          <w:color w:val="auto"/>
        </w:rPr>
        <w:t xml:space="preserve"> </w:t>
      </w:r>
    </w:p>
    <w:p w:rsidR="00D32386" w:rsidRPr="00D32386" w:rsidRDefault="00D32386" w:rsidP="00D32386">
      <w:pPr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:rsidR="00772955" w:rsidRDefault="00D32386" w:rsidP="00060E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D32386">
        <w:rPr>
          <w:rFonts w:ascii="Calibri" w:hAnsi="Calibri" w:cs="Calibri"/>
          <w:b/>
          <w:bCs/>
        </w:rPr>
        <w:t>Schedule</w:t>
      </w:r>
      <w:r w:rsidR="00060E88">
        <w:rPr>
          <w:rFonts w:ascii="Calibri" w:hAnsi="Calibri" w:cs="Calibri"/>
        </w:rPr>
        <w:t xml:space="preserve">: </w:t>
      </w:r>
    </w:p>
    <w:p w:rsidR="00060E88" w:rsidRDefault="00060E88" w:rsidP="00060E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The schedule will follow our Architecture Camp Sc</w:t>
      </w:r>
      <w:r w:rsidR="00772955">
        <w:rPr>
          <w:rFonts w:ascii="Calibri" w:hAnsi="Calibri" w:cs="Calibri"/>
        </w:rPr>
        <w:t xml:space="preserve">hedule over the Summer of 2018 and the following weeks after that prepare for the Architecture Camp exhibit. </w:t>
      </w:r>
    </w:p>
    <w:p w:rsidR="00772955" w:rsidRDefault="00772955" w:rsidP="00060E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:rsidR="00772955" w:rsidRPr="00772955" w:rsidRDefault="00772955" w:rsidP="0077295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</w:rPr>
      </w:pPr>
      <w:r w:rsidRPr="00772955">
        <w:rPr>
          <w:rFonts w:ascii="Calibri" w:hAnsi="Calibri" w:cs="Calibri"/>
          <w:b/>
        </w:rPr>
        <w:t>Architecture Camp Schedule:</w:t>
      </w:r>
    </w:p>
    <w:p w:rsidR="00060E88" w:rsidRPr="00060E88" w:rsidRDefault="00060E88" w:rsidP="0077295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060E88">
        <w:rPr>
          <w:rStyle w:val="Emphasis"/>
          <w:rFonts w:ascii="inherit" w:hAnsi="inherit" w:cs="Arial"/>
          <w:bdr w:val="none" w:sz="0" w:space="0" w:color="auto" w:frame="1"/>
        </w:rPr>
        <w:t>June 25-29 — for rising 6th – 8th graders</w:t>
      </w:r>
    </w:p>
    <w:p w:rsidR="00060E88" w:rsidRPr="00060E88" w:rsidRDefault="00060E88" w:rsidP="0077295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060E88">
        <w:rPr>
          <w:rStyle w:val="Emphasis"/>
          <w:rFonts w:ascii="inherit" w:hAnsi="inherit" w:cs="Arial"/>
          <w:bdr w:val="none" w:sz="0" w:space="0" w:color="auto" w:frame="1"/>
        </w:rPr>
        <w:t>July 9-13 — for rising 6th – 8th graders</w:t>
      </w:r>
    </w:p>
    <w:p w:rsidR="00060E88" w:rsidRPr="00060E88" w:rsidRDefault="00060E88" w:rsidP="0077295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060E88">
        <w:rPr>
          <w:rStyle w:val="Emphasis"/>
          <w:rFonts w:ascii="inherit" w:hAnsi="inherit" w:cs="Arial"/>
          <w:bdr w:val="none" w:sz="0" w:space="0" w:color="auto" w:frame="1"/>
        </w:rPr>
        <w:t>July 23-27 — for rising 6th – 8th graders</w:t>
      </w:r>
    </w:p>
    <w:p w:rsidR="00060E88" w:rsidRPr="00060E88" w:rsidRDefault="00060E88" w:rsidP="0077295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060E88">
        <w:rPr>
          <w:rStyle w:val="Emphasis"/>
          <w:rFonts w:ascii="inherit" w:hAnsi="inherit" w:cs="Arial"/>
          <w:bdr w:val="none" w:sz="0" w:space="0" w:color="auto" w:frame="1"/>
        </w:rPr>
        <w:t>August 6-10 — for rising 2nd – 5th graders</w:t>
      </w:r>
    </w:p>
    <w:p w:rsidR="00772955" w:rsidRDefault="00060E88" w:rsidP="0077295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rFonts w:ascii="inherit" w:hAnsi="inherit" w:cs="Arial"/>
          <w:bdr w:val="none" w:sz="0" w:space="0" w:color="auto" w:frame="1"/>
        </w:rPr>
      </w:pPr>
      <w:r w:rsidRPr="00060E88">
        <w:rPr>
          <w:rStyle w:val="Emphasis"/>
          <w:rFonts w:ascii="inherit" w:hAnsi="inherit" w:cs="Arial"/>
          <w:bdr w:val="none" w:sz="0" w:space="0" w:color="auto" w:frame="1"/>
        </w:rPr>
        <w:t>August 13-17 — for rising 6th – 8th graders</w:t>
      </w:r>
    </w:p>
    <w:p w:rsidR="00772955" w:rsidRPr="00772955" w:rsidRDefault="00772955" w:rsidP="00060E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iCs/>
          <w:bdr w:val="none" w:sz="0" w:space="0" w:color="auto" w:frame="1"/>
        </w:rPr>
      </w:pPr>
    </w:p>
    <w:p w:rsidR="0086624E" w:rsidRPr="00D32386" w:rsidRDefault="00F27010" w:rsidP="00D32386">
      <w:pPr>
        <w:rPr>
          <w:sz w:val="24"/>
          <w:szCs w:val="24"/>
        </w:rPr>
      </w:pPr>
    </w:p>
    <w:sectPr w:rsidR="0086624E" w:rsidRPr="00D32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2AAA"/>
    <w:multiLevelType w:val="hybridMultilevel"/>
    <w:tmpl w:val="079670D0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86"/>
    <w:rsid w:val="00056376"/>
    <w:rsid w:val="00060E88"/>
    <w:rsid w:val="001B3E1D"/>
    <w:rsid w:val="0048744E"/>
    <w:rsid w:val="00657D46"/>
    <w:rsid w:val="00772955"/>
    <w:rsid w:val="00BA390E"/>
    <w:rsid w:val="00C51489"/>
    <w:rsid w:val="00D32386"/>
    <w:rsid w:val="00F2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189DA-1F14-471D-8165-627F7344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2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0E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Vansteenburgh</dc:creator>
  <cp:keywords/>
  <dc:description/>
  <cp:lastModifiedBy>Manon Loustaunau</cp:lastModifiedBy>
  <cp:revision>2</cp:revision>
  <dcterms:created xsi:type="dcterms:W3CDTF">2018-01-29T21:36:00Z</dcterms:created>
  <dcterms:modified xsi:type="dcterms:W3CDTF">2018-01-29T21:36:00Z</dcterms:modified>
</cp:coreProperties>
</file>